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980" w:rsidRDefault="00871980" w:rsidP="00871980">
      <w:pPr>
        <w:ind w:left="0" w:firstLine="0"/>
        <w:jc w:val="center"/>
        <w:rPr>
          <w:rFonts w:ascii="Times New Roman" w:hAnsi="Times New Roman" w:cs="Times New Roman"/>
          <w:sz w:val="24"/>
          <w:szCs w:val="24"/>
        </w:rPr>
      </w:pPr>
    </w:p>
    <w:p w:rsidR="00871980" w:rsidRDefault="00871980" w:rsidP="00871980">
      <w:pPr>
        <w:ind w:left="0" w:firstLine="0"/>
        <w:jc w:val="center"/>
        <w:rPr>
          <w:rFonts w:ascii="Times New Roman" w:hAnsi="Times New Roman" w:cs="Times New Roman"/>
          <w:sz w:val="24"/>
          <w:szCs w:val="24"/>
        </w:rPr>
      </w:pPr>
    </w:p>
    <w:p w:rsidR="00871980" w:rsidRDefault="00871980" w:rsidP="00871980">
      <w:pPr>
        <w:ind w:left="0" w:firstLine="0"/>
        <w:jc w:val="center"/>
        <w:rPr>
          <w:rFonts w:ascii="Times New Roman" w:hAnsi="Times New Roman" w:cs="Times New Roman"/>
          <w:sz w:val="24"/>
          <w:szCs w:val="24"/>
        </w:rPr>
      </w:pPr>
    </w:p>
    <w:p w:rsidR="00871980" w:rsidRDefault="00871980" w:rsidP="00871980">
      <w:pPr>
        <w:ind w:left="0" w:firstLine="0"/>
        <w:jc w:val="center"/>
        <w:rPr>
          <w:rFonts w:ascii="Times New Roman" w:hAnsi="Times New Roman" w:cs="Times New Roman"/>
          <w:sz w:val="24"/>
          <w:szCs w:val="24"/>
        </w:rPr>
      </w:pPr>
    </w:p>
    <w:p w:rsidR="00871980" w:rsidRDefault="00871980" w:rsidP="00871980">
      <w:pPr>
        <w:ind w:left="0" w:firstLine="0"/>
        <w:jc w:val="center"/>
        <w:rPr>
          <w:rFonts w:ascii="Times New Roman" w:hAnsi="Times New Roman" w:cs="Times New Roman"/>
          <w:sz w:val="24"/>
          <w:szCs w:val="24"/>
        </w:rPr>
      </w:pPr>
    </w:p>
    <w:p w:rsidR="00871980" w:rsidRDefault="00871980" w:rsidP="00871980">
      <w:pPr>
        <w:ind w:left="0" w:firstLine="0"/>
        <w:jc w:val="center"/>
        <w:rPr>
          <w:rFonts w:ascii="Times New Roman" w:hAnsi="Times New Roman" w:cs="Times New Roman"/>
          <w:sz w:val="24"/>
          <w:szCs w:val="24"/>
        </w:rPr>
      </w:pPr>
    </w:p>
    <w:p w:rsidR="00871980" w:rsidRDefault="00871980" w:rsidP="00871980">
      <w:pPr>
        <w:ind w:left="0" w:firstLine="0"/>
        <w:jc w:val="center"/>
        <w:rPr>
          <w:rFonts w:ascii="Times New Roman" w:hAnsi="Times New Roman" w:cs="Times New Roman"/>
          <w:sz w:val="24"/>
          <w:szCs w:val="24"/>
        </w:rPr>
      </w:pPr>
    </w:p>
    <w:p w:rsidR="00871980" w:rsidRDefault="00FD506E" w:rsidP="00871980">
      <w:pPr>
        <w:ind w:left="0" w:firstLine="0"/>
        <w:jc w:val="center"/>
        <w:rPr>
          <w:rFonts w:ascii="Times New Roman" w:hAnsi="Times New Roman" w:cs="Times New Roman"/>
          <w:sz w:val="24"/>
          <w:szCs w:val="24"/>
        </w:rPr>
      </w:pPr>
      <w:r>
        <w:rPr>
          <w:rFonts w:ascii="Times New Roman" w:hAnsi="Times New Roman" w:cs="Times New Roman"/>
          <w:sz w:val="24"/>
          <w:szCs w:val="24"/>
        </w:rPr>
        <w:t>Name</w:t>
      </w:r>
    </w:p>
    <w:p w:rsidR="00871980" w:rsidRDefault="00FD506E" w:rsidP="00871980">
      <w:pPr>
        <w:ind w:left="0" w:firstLine="0"/>
        <w:jc w:val="center"/>
        <w:rPr>
          <w:rFonts w:ascii="Times New Roman" w:hAnsi="Times New Roman" w:cs="Times New Roman"/>
          <w:sz w:val="24"/>
          <w:szCs w:val="24"/>
        </w:rPr>
      </w:pPr>
      <w:r>
        <w:rPr>
          <w:rFonts w:ascii="Times New Roman" w:hAnsi="Times New Roman" w:cs="Times New Roman"/>
          <w:sz w:val="24"/>
          <w:szCs w:val="24"/>
        </w:rPr>
        <w:t>Student affiliation</w:t>
      </w:r>
    </w:p>
    <w:p w:rsidR="00871980" w:rsidRDefault="00FD506E" w:rsidP="00871980">
      <w:pPr>
        <w:ind w:left="0" w:firstLine="0"/>
        <w:jc w:val="center"/>
        <w:rPr>
          <w:rFonts w:ascii="Times New Roman" w:hAnsi="Times New Roman" w:cs="Times New Roman"/>
          <w:sz w:val="24"/>
          <w:szCs w:val="24"/>
        </w:rPr>
      </w:pPr>
      <w:r>
        <w:rPr>
          <w:rFonts w:ascii="Times New Roman" w:hAnsi="Times New Roman" w:cs="Times New Roman"/>
          <w:sz w:val="24"/>
          <w:szCs w:val="24"/>
        </w:rPr>
        <w:t>Course</w:t>
      </w:r>
    </w:p>
    <w:p w:rsidR="00871980" w:rsidRDefault="00FD506E" w:rsidP="00871980">
      <w:pPr>
        <w:ind w:left="0" w:firstLine="0"/>
        <w:jc w:val="center"/>
        <w:rPr>
          <w:rFonts w:ascii="Times New Roman" w:hAnsi="Times New Roman" w:cs="Times New Roman"/>
          <w:sz w:val="24"/>
          <w:szCs w:val="24"/>
        </w:rPr>
      </w:pPr>
      <w:r>
        <w:rPr>
          <w:rFonts w:ascii="Times New Roman" w:hAnsi="Times New Roman" w:cs="Times New Roman"/>
          <w:sz w:val="24"/>
          <w:szCs w:val="24"/>
        </w:rPr>
        <w:t>Date</w:t>
      </w:r>
    </w:p>
    <w:p w:rsidR="00871980" w:rsidRDefault="00871980" w:rsidP="00871980">
      <w:pPr>
        <w:ind w:left="0" w:firstLine="720"/>
        <w:rPr>
          <w:rFonts w:ascii="Times New Roman" w:hAnsi="Times New Roman" w:cs="Times New Roman"/>
          <w:sz w:val="24"/>
          <w:szCs w:val="24"/>
        </w:rPr>
      </w:pPr>
    </w:p>
    <w:p w:rsidR="00871980" w:rsidRDefault="00871980" w:rsidP="00871980">
      <w:pPr>
        <w:ind w:left="0" w:firstLine="720"/>
        <w:rPr>
          <w:rFonts w:ascii="Times New Roman" w:hAnsi="Times New Roman" w:cs="Times New Roman"/>
          <w:sz w:val="24"/>
          <w:szCs w:val="24"/>
        </w:rPr>
      </w:pPr>
    </w:p>
    <w:p w:rsidR="00871980" w:rsidRDefault="00871980" w:rsidP="00871980">
      <w:pPr>
        <w:ind w:left="0" w:firstLine="720"/>
        <w:rPr>
          <w:rFonts w:ascii="Times New Roman" w:hAnsi="Times New Roman" w:cs="Times New Roman"/>
          <w:sz w:val="24"/>
          <w:szCs w:val="24"/>
        </w:rPr>
      </w:pPr>
    </w:p>
    <w:p w:rsidR="00871980" w:rsidRDefault="00871980" w:rsidP="00871980">
      <w:pPr>
        <w:ind w:left="0" w:firstLine="720"/>
        <w:rPr>
          <w:rFonts w:ascii="Times New Roman" w:hAnsi="Times New Roman" w:cs="Times New Roman"/>
          <w:sz w:val="24"/>
          <w:szCs w:val="24"/>
        </w:rPr>
      </w:pPr>
    </w:p>
    <w:p w:rsidR="00871980" w:rsidRDefault="00871980" w:rsidP="00871980">
      <w:pPr>
        <w:ind w:left="0" w:firstLine="720"/>
        <w:rPr>
          <w:rFonts w:ascii="Times New Roman" w:hAnsi="Times New Roman" w:cs="Times New Roman"/>
          <w:sz w:val="24"/>
          <w:szCs w:val="24"/>
        </w:rPr>
      </w:pPr>
    </w:p>
    <w:p w:rsidR="00871980" w:rsidRDefault="00871980" w:rsidP="00871980">
      <w:pPr>
        <w:ind w:left="0" w:firstLine="0"/>
        <w:rPr>
          <w:rFonts w:ascii="Times New Roman" w:hAnsi="Times New Roman" w:cs="Times New Roman"/>
          <w:sz w:val="24"/>
          <w:szCs w:val="24"/>
        </w:rPr>
      </w:pPr>
    </w:p>
    <w:p w:rsidR="001B7AD7" w:rsidRPr="00871980" w:rsidRDefault="00FD506E" w:rsidP="00871980">
      <w:pPr>
        <w:ind w:left="0" w:firstLine="720"/>
        <w:rPr>
          <w:rFonts w:ascii="Times New Roman" w:hAnsi="Times New Roman" w:cs="Times New Roman"/>
          <w:sz w:val="24"/>
          <w:szCs w:val="24"/>
        </w:rPr>
      </w:pPr>
      <w:r w:rsidRPr="00871980">
        <w:rPr>
          <w:rFonts w:ascii="Times New Roman" w:hAnsi="Times New Roman" w:cs="Times New Roman"/>
          <w:sz w:val="24"/>
          <w:szCs w:val="24"/>
        </w:rPr>
        <w:lastRenderedPageBreak/>
        <w:t>Maintaining confidentiality in couples and family therapy may prove to be complex because of the involvement of various parties. There are different avenues for problems to emerge</w:t>
      </w:r>
      <w:r w:rsidR="00BE2001" w:rsidRPr="00871980">
        <w:rPr>
          <w:rFonts w:ascii="Times New Roman" w:hAnsi="Times New Roman" w:cs="Times New Roman"/>
          <w:sz w:val="24"/>
          <w:szCs w:val="24"/>
        </w:rPr>
        <w:t>. The counselor</w:t>
      </w:r>
      <w:r w:rsidRPr="00871980">
        <w:rPr>
          <w:rFonts w:ascii="Times New Roman" w:hAnsi="Times New Roman" w:cs="Times New Roman"/>
          <w:sz w:val="24"/>
          <w:szCs w:val="24"/>
        </w:rPr>
        <w:t xml:space="preserve"> must be able to decide on when he/she should keep secrets and when he/she is justified in breaching confidentiality</w:t>
      </w:r>
      <w:r w:rsidR="00871980" w:rsidRPr="00871980">
        <w:rPr>
          <w:rFonts w:ascii="Times New Roman" w:hAnsi="Times New Roman" w:cs="Times New Roman"/>
          <w:sz w:val="24"/>
          <w:szCs w:val="24"/>
        </w:rPr>
        <w:t xml:space="preserve"> (</w:t>
      </w:r>
      <w:r w:rsidR="00871980" w:rsidRPr="00871980">
        <w:rPr>
          <w:rFonts w:ascii="Times New Roman" w:hAnsi="Times New Roman" w:cs="Times New Roman"/>
          <w:color w:val="222222"/>
          <w:sz w:val="24"/>
          <w:szCs w:val="24"/>
          <w:shd w:val="clear" w:color="auto" w:fill="FFFFFF"/>
        </w:rPr>
        <w:t>Margolin, 2012</w:t>
      </w:r>
      <w:r w:rsidR="00871980" w:rsidRPr="00871980">
        <w:rPr>
          <w:rFonts w:ascii="Times New Roman" w:hAnsi="Times New Roman" w:cs="Times New Roman"/>
          <w:sz w:val="24"/>
          <w:szCs w:val="24"/>
        </w:rPr>
        <w:t>)</w:t>
      </w:r>
      <w:r w:rsidRPr="00871980">
        <w:rPr>
          <w:rFonts w:ascii="Times New Roman" w:hAnsi="Times New Roman" w:cs="Times New Roman"/>
          <w:sz w:val="24"/>
          <w:szCs w:val="24"/>
        </w:rPr>
        <w:t>. In addition to the dilemma, a therapist must also consider individual personalities, such as cultural differences between</w:t>
      </w:r>
      <w:r w:rsidRPr="00871980">
        <w:rPr>
          <w:rFonts w:ascii="Times New Roman" w:hAnsi="Times New Roman" w:cs="Times New Roman"/>
          <w:sz w:val="24"/>
          <w:szCs w:val="24"/>
        </w:rPr>
        <w:t xml:space="preserve"> clients and therapists. </w:t>
      </w:r>
      <w:r w:rsidR="00BE2001" w:rsidRPr="00871980">
        <w:rPr>
          <w:rFonts w:ascii="Times New Roman" w:hAnsi="Times New Roman" w:cs="Times New Roman"/>
          <w:sz w:val="24"/>
          <w:szCs w:val="24"/>
        </w:rPr>
        <w:t xml:space="preserve">Family and couple counselors must </w:t>
      </w:r>
      <w:r w:rsidR="001C1C34" w:rsidRPr="00871980">
        <w:rPr>
          <w:rFonts w:ascii="Times New Roman" w:hAnsi="Times New Roman" w:cs="Times New Roman"/>
          <w:sz w:val="24"/>
          <w:szCs w:val="24"/>
        </w:rPr>
        <w:t xml:space="preserve">also </w:t>
      </w:r>
      <w:r w:rsidR="00BE2001" w:rsidRPr="00871980">
        <w:rPr>
          <w:rFonts w:ascii="Times New Roman" w:hAnsi="Times New Roman" w:cs="Times New Roman"/>
          <w:sz w:val="24"/>
          <w:szCs w:val="24"/>
        </w:rPr>
        <w:t xml:space="preserve">be aware and understand that clients' information must not be shared except with the prior written consent of the clients. Finally, therapists must </w:t>
      </w:r>
      <w:r w:rsidR="001A72FD">
        <w:rPr>
          <w:rFonts w:ascii="Times New Roman" w:hAnsi="Times New Roman" w:cs="Times New Roman"/>
          <w:sz w:val="24"/>
          <w:szCs w:val="24"/>
        </w:rPr>
        <w:t>keep in mind</w:t>
      </w:r>
      <w:r w:rsidR="00BE2001" w:rsidRPr="00871980">
        <w:rPr>
          <w:rFonts w:ascii="Times New Roman" w:hAnsi="Times New Roman" w:cs="Times New Roman"/>
          <w:sz w:val="24"/>
          <w:szCs w:val="24"/>
        </w:rPr>
        <w:t xml:space="preserve"> the limits of privileged communication, privacy</w:t>
      </w:r>
      <w:r w:rsidR="001A72FD">
        <w:rPr>
          <w:rFonts w:ascii="Times New Roman" w:hAnsi="Times New Roman" w:cs="Times New Roman"/>
          <w:sz w:val="24"/>
          <w:szCs w:val="24"/>
        </w:rPr>
        <w:t>, and/or</w:t>
      </w:r>
      <w:r w:rsidR="00BE2001" w:rsidRPr="00871980">
        <w:rPr>
          <w:rFonts w:ascii="Times New Roman" w:hAnsi="Times New Roman" w:cs="Times New Roman"/>
          <w:sz w:val="24"/>
          <w:szCs w:val="24"/>
        </w:rPr>
        <w:t xml:space="preserve"> confidentiality, including the </w:t>
      </w:r>
      <w:r w:rsidR="001A72FD">
        <w:rPr>
          <w:rFonts w:ascii="Times New Roman" w:hAnsi="Times New Roman" w:cs="Times New Roman"/>
          <w:sz w:val="24"/>
          <w:szCs w:val="24"/>
        </w:rPr>
        <w:t xml:space="preserve">essential </w:t>
      </w:r>
      <w:r w:rsidR="00BE2001" w:rsidRPr="00871980">
        <w:rPr>
          <w:rFonts w:ascii="Times New Roman" w:hAnsi="Times New Roman" w:cs="Times New Roman"/>
          <w:sz w:val="24"/>
          <w:szCs w:val="24"/>
        </w:rPr>
        <w:t xml:space="preserve">fact that all family members </w:t>
      </w:r>
      <w:r w:rsidR="00776AAD">
        <w:rPr>
          <w:rFonts w:ascii="Times New Roman" w:hAnsi="Times New Roman" w:cs="Times New Roman"/>
          <w:sz w:val="24"/>
          <w:szCs w:val="24"/>
        </w:rPr>
        <w:t xml:space="preserve">can </w:t>
      </w:r>
      <w:r w:rsidR="00BE2001" w:rsidRPr="00871980">
        <w:rPr>
          <w:rFonts w:ascii="Times New Roman" w:hAnsi="Times New Roman" w:cs="Times New Roman"/>
          <w:sz w:val="24"/>
          <w:szCs w:val="24"/>
        </w:rPr>
        <w:t>disclose information related to counseling outside counseling, thus rendering the the</w:t>
      </w:r>
      <w:r w:rsidR="0024601E">
        <w:rPr>
          <w:rFonts w:ascii="Times New Roman" w:hAnsi="Times New Roman" w:cs="Times New Roman"/>
          <w:sz w:val="24"/>
          <w:szCs w:val="24"/>
        </w:rPr>
        <w:t xml:space="preserve">rapist no control over </w:t>
      </w:r>
      <w:bookmarkStart w:id="0" w:name="_GoBack"/>
      <w:bookmarkEnd w:id="0"/>
      <w:r w:rsidR="00DD0F3C">
        <w:rPr>
          <w:rFonts w:ascii="Times New Roman" w:hAnsi="Times New Roman" w:cs="Times New Roman"/>
          <w:sz w:val="24"/>
          <w:szCs w:val="24"/>
        </w:rPr>
        <w:t xml:space="preserve">data </w:t>
      </w:r>
      <w:r w:rsidR="00DD0F3C" w:rsidRPr="00871980">
        <w:rPr>
          <w:rFonts w:ascii="Times New Roman" w:hAnsi="Times New Roman" w:cs="Times New Roman"/>
          <w:sz w:val="24"/>
          <w:szCs w:val="24"/>
        </w:rPr>
        <w:t>shared</w:t>
      </w:r>
      <w:r w:rsidR="00BE2001" w:rsidRPr="00871980">
        <w:rPr>
          <w:rFonts w:ascii="Times New Roman" w:hAnsi="Times New Roman" w:cs="Times New Roman"/>
          <w:sz w:val="24"/>
          <w:szCs w:val="24"/>
        </w:rPr>
        <w:t>.</w:t>
      </w:r>
    </w:p>
    <w:p w:rsidR="001C1C34" w:rsidRPr="00871980" w:rsidRDefault="00FD506E" w:rsidP="00871980">
      <w:pPr>
        <w:ind w:left="0" w:firstLine="720"/>
        <w:rPr>
          <w:rFonts w:ascii="Times New Roman" w:hAnsi="Times New Roman" w:cs="Times New Roman"/>
          <w:sz w:val="24"/>
          <w:szCs w:val="24"/>
        </w:rPr>
      </w:pPr>
      <w:r w:rsidRPr="00871980">
        <w:rPr>
          <w:rFonts w:ascii="Times New Roman" w:hAnsi="Times New Roman" w:cs="Times New Roman"/>
          <w:sz w:val="24"/>
          <w:szCs w:val="24"/>
        </w:rPr>
        <w:t>Telemedicine and telehealth spa</w:t>
      </w:r>
      <w:r w:rsidRPr="00871980">
        <w:rPr>
          <w:rFonts w:ascii="Times New Roman" w:hAnsi="Times New Roman" w:cs="Times New Roman"/>
          <w:sz w:val="24"/>
          <w:szCs w:val="24"/>
        </w:rPr>
        <w:t>n a wide range of</w:t>
      </w:r>
      <w:r w:rsidR="00871980">
        <w:rPr>
          <w:rFonts w:ascii="Times New Roman" w:hAnsi="Times New Roman" w:cs="Times New Roman"/>
          <w:sz w:val="24"/>
          <w:szCs w:val="24"/>
        </w:rPr>
        <w:t xml:space="preserve"> technologies that offer improved </w:t>
      </w:r>
      <w:r w:rsidRPr="00871980">
        <w:rPr>
          <w:rFonts w:ascii="Times New Roman" w:hAnsi="Times New Roman" w:cs="Times New Roman"/>
          <w:sz w:val="24"/>
          <w:szCs w:val="24"/>
        </w:rPr>
        <w:t>ways to deliver patient care. As in any other model of care, patients need to trust that physicians will respect patient confidentiality and privacy.</w:t>
      </w:r>
      <w:r w:rsidR="002F3608" w:rsidRPr="00871980">
        <w:rPr>
          <w:rFonts w:ascii="Times New Roman" w:hAnsi="Times New Roman" w:cs="Times New Roman"/>
          <w:sz w:val="24"/>
          <w:szCs w:val="24"/>
        </w:rPr>
        <w:t xml:space="preserve"> </w:t>
      </w:r>
      <w:r w:rsidR="00871980">
        <w:rPr>
          <w:rFonts w:ascii="Times New Roman" w:hAnsi="Times New Roman" w:cs="Times New Roman"/>
          <w:sz w:val="24"/>
          <w:szCs w:val="24"/>
        </w:rPr>
        <w:t>However, unlike the traditional healthcare encounters, e</w:t>
      </w:r>
      <w:r w:rsidR="002F3608" w:rsidRPr="00871980">
        <w:rPr>
          <w:rFonts w:ascii="Times New Roman" w:hAnsi="Times New Roman" w:cs="Times New Roman"/>
          <w:sz w:val="24"/>
          <w:szCs w:val="24"/>
        </w:rPr>
        <w:t>lectronic medicine encounters and health involve a wide range of 3</w:t>
      </w:r>
      <w:r w:rsidR="002F3608" w:rsidRPr="00871980">
        <w:rPr>
          <w:rFonts w:ascii="Times New Roman" w:hAnsi="Times New Roman" w:cs="Times New Roman"/>
          <w:sz w:val="24"/>
          <w:szCs w:val="24"/>
          <w:vertAlign w:val="superscript"/>
        </w:rPr>
        <w:t>rd</w:t>
      </w:r>
      <w:r w:rsidR="002F3608" w:rsidRPr="00871980">
        <w:rPr>
          <w:rFonts w:ascii="Times New Roman" w:hAnsi="Times New Roman" w:cs="Times New Roman"/>
          <w:sz w:val="24"/>
          <w:szCs w:val="24"/>
        </w:rPr>
        <w:t xml:space="preserve"> parties (</w:t>
      </w:r>
      <w:r w:rsidR="002F3608" w:rsidRPr="00871980">
        <w:rPr>
          <w:rFonts w:ascii="Times New Roman" w:hAnsi="Times New Roman" w:cs="Times New Roman"/>
          <w:color w:val="222222"/>
          <w:sz w:val="24"/>
          <w:szCs w:val="24"/>
          <w:shd w:val="clear" w:color="auto" w:fill="FFFFFF"/>
        </w:rPr>
        <w:t>Chaet et al., 2017</w:t>
      </w:r>
      <w:r w:rsidR="002F3608" w:rsidRPr="00871980">
        <w:rPr>
          <w:rFonts w:ascii="Times New Roman" w:hAnsi="Times New Roman" w:cs="Times New Roman"/>
          <w:sz w:val="24"/>
          <w:szCs w:val="24"/>
        </w:rPr>
        <w:t>). Notably, telehealth providers and possibly their affiliates in business, in addition to healthcare personnel at one or both ends of the interaction, can listen in. Therefore, the ethical factors regarding the confidentiality of the patients are not protected.</w:t>
      </w:r>
      <w:r w:rsidR="00871980">
        <w:rPr>
          <w:rFonts w:ascii="Times New Roman" w:hAnsi="Times New Roman" w:cs="Times New Roman"/>
          <w:sz w:val="24"/>
          <w:szCs w:val="24"/>
        </w:rPr>
        <w:t xml:space="preserve"> Therapists, in this case, have no control over the information shared.</w:t>
      </w:r>
    </w:p>
    <w:p w:rsidR="002F3608" w:rsidRPr="00871980" w:rsidRDefault="002F3608" w:rsidP="00871980">
      <w:pPr>
        <w:ind w:left="0" w:firstLine="720"/>
        <w:rPr>
          <w:rFonts w:ascii="Times New Roman" w:hAnsi="Times New Roman" w:cs="Times New Roman"/>
          <w:sz w:val="24"/>
          <w:szCs w:val="24"/>
        </w:rPr>
      </w:pPr>
    </w:p>
    <w:p w:rsidR="002F3608" w:rsidRPr="00871980" w:rsidRDefault="002F3608" w:rsidP="00871980">
      <w:pPr>
        <w:ind w:left="0" w:firstLine="720"/>
        <w:rPr>
          <w:rFonts w:ascii="Times New Roman" w:hAnsi="Times New Roman" w:cs="Times New Roman"/>
          <w:sz w:val="24"/>
          <w:szCs w:val="24"/>
        </w:rPr>
      </w:pPr>
    </w:p>
    <w:p w:rsidR="00871980" w:rsidRDefault="00871980" w:rsidP="00871980">
      <w:pPr>
        <w:ind w:left="0" w:firstLine="0"/>
        <w:rPr>
          <w:rFonts w:ascii="Times New Roman" w:hAnsi="Times New Roman" w:cs="Times New Roman"/>
          <w:sz w:val="24"/>
          <w:szCs w:val="24"/>
        </w:rPr>
      </w:pPr>
    </w:p>
    <w:p w:rsidR="002F3608" w:rsidRPr="00871980" w:rsidRDefault="00FD506E" w:rsidP="00871980">
      <w:pPr>
        <w:ind w:left="0" w:firstLine="0"/>
        <w:jc w:val="center"/>
        <w:rPr>
          <w:rFonts w:ascii="Times New Roman" w:hAnsi="Times New Roman" w:cs="Times New Roman"/>
          <w:sz w:val="24"/>
          <w:szCs w:val="24"/>
        </w:rPr>
      </w:pPr>
      <w:r w:rsidRPr="00871980">
        <w:rPr>
          <w:rFonts w:ascii="Times New Roman" w:hAnsi="Times New Roman" w:cs="Times New Roman"/>
          <w:sz w:val="24"/>
          <w:szCs w:val="24"/>
        </w:rPr>
        <w:lastRenderedPageBreak/>
        <w:t>References</w:t>
      </w:r>
    </w:p>
    <w:p w:rsidR="002F3608" w:rsidRPr="00871980" w:rsidRDefault="00FD506E" w:rsidP="00871980">
      <w:pPr>
        <w:rPr>
          <w:rFonts w:ascii="Times New Roman" w:hAnsi="Times New Roman" w:cs="Times New Roman"/>
          <w:sz w:val="24"/>
          <w:szCs w:val="24"/>
        </w:rPr>
      </w:pPr>
      <w:r w:rsidRPr="00871980">
        <w:rPr>
          <w:rFonts w:ascii="Times New Roman" w:hAnsi="Times New Roman" w:cs="Times New Roman"/>
          <w:color w:val="222222"/>
          <w:sz w:val="24"/>
          <w:szCs w:val="24"/>
          <w:shd w:val="clear" w:color="auto" w:fill="FFFFFF"/>
        </w:rPr>
        <w:t>Margolin, G. (2012). Ethical and legal considerations in marital an</w:t>
      </w:r>
      <w:r w:rsidRPr="00871980">
        <w:rPr>
          <w:rFonts w:ascii="Times New Roman" w:hAnsi="Times New Roman" w:cs="Times New Roman"/>
          <w:color w:val="222222"/>
          <w:sz w:val="24"/>
          <w:szCs w:val="24"/>
          <w:shd w:val="clear" w:color="auto" w:fill="FFFFFF"/>
        </w:rPr>
        <w:t>d family therapy. </w:t>
      </w:r>
      <w:r w:rsidRPr="00871980">
        <w:rPr>
          <w:rFonts w:ascii="Times New Roman" w:hAnsi="Times New Roman" w:cs="Times New Roman"/>
          <w:i/>
          <w:iCs/>
          <w:color w:val="222222"/>
          <w:sz w:val="24"/>
          <w:szCs w:val="24"/>
          <w:shd w:val="clear" w:color="auto" w:fill="FFFFFF"/>
        </w:rPr>
        <w:t>American Psychologist</w:t>
      </w:r>
      <w:r w:rsidRPr="00871980">
        <w:rPr>
          <w:rFonts w:ascii="Times New Roman" w:hAnsi="Times New Roman" w:cs="Times New Roman"/>
          <w:color w:val="222222"/>
          <w:sz w:val="24"/>
          <w:szCs w:val="24"/>
          <w:shd w:val="clear" w:color="auto" w:fill="FFFFFF"/>
        </w:rPr>
        <w:t>, </w:t>
      </w:r>
      <w:r w:rsidRPr="00871980">
        <w:rPr>
          <w:rFonts w:ascii="Times New Roman" w:hAnsi="Times New Roman" w:cs="Times New Roman"/>
          <w:i/>
          <w:iCs/>
          <w:color w:val="222222"/>
          <w:sz w:val="24"/>
          <w:szCs w:val="24"/>
          <w:shd w:val="clear" w:color="auto" w:fill="FFFFFF"/>
        </w:rPr>
        <w:t>37</w:t>
      </w:r>
      <w:r w:rsidRPr="00871980">
        <w:rPr>
          <w:rFonts w:ascii="Times New Roman" w:hAnsi="Times New Roman" w:cs="Times New Roman"/>
          <w:color w:val="222222"/>
          <w:sz w:val="24"/>
          <w:szCs w:val="24"/>
          <w:shd w:val="clear" w:color="auto" w:fill="FFFFFF"/>
        </w:rPr>
        <w:t>(7), 788.</w:t>
      </w:r>
    </w:p>
    <w:p w:rsidR="002F3608" w:rsidRPr="00871980" w:rsidRDefault="00FD506E" w:rsidP="00871980">
      <w:pPr>
        <w:rPr>
          <w:rFonts w:ascii="Times New Roman" w:hAnsi="Times New Roman" w:cs="Times New Roman"/>
          <w:sz w:val="24"/>
          <w:szCs w:val="24"/>
        </w:rPr>
      </w:pPr>
      <w:r w:rsidRPr="00871980">
        <w:rPr>
          <w:rFonts w:ascii="Times New Roman" w:hAnsi="Times New Roman" w:cs="Times New Roman"/>
          <w:color w:val="222222"/>
          <w:sz w:val="24"/>
          <w:szCs w:val="24"/>
          <w:shd w:val="clear" w:color="auto" w:fill="FFFFFF"/>
        </w:rPr>
        <w:t>Chaet, D., Clearfield, R., Sabin, J. E., &amp; Skimming, K. (2017). Ethical practice in telehealth and telemedicine. </w:t>
      </w:r>
      <w:r w:rsidRPr="00871980">
        <w:rPr>
          <w:rFonts w:ascii="Times New Roman" w:hAnsi="Times New Roman" w:cs="Times New Roman"/>
          <w:i/>
          <w:iCs/>
          <w:color w:val="222222"/>
          <w:sz w:val="24"/>
          <w:szCs w:val="24"/>
          <w:shd w:val="clear" w:color="auto" w:fill="FFFFFF"/>
        </w:rPr>
        <w:t>Journal of general internal medicine</w:t>
      </w:r>
      <w:r w:rsidRPr="00871980">
        <w:rPr>
          <w:rFonts w:ascii="Times New Roman" w:hAnsi="Times New Roman" w:cs="Times New Roman"/>
          <w:color w:val="222222"/>
          <w:sz w:val="24"/>
          <w:szCs w:val="24"/>
          <w:shd w:val="clear" w:color="auto" w:fill="FFFFFF"/>
        </w:rPr>
        <w:t>, </w:t>
      </w:r>
      <w:r w:rsidRPr="00871980">
        <w:rPr>
          <w:rFonts w:ascii="Times New Roman" w:hAnsi="Times New Roman" w:cs="Times New Roman"/>
          <w:i/>
          <w:iCs/>
          <w:color w:val="222222"/>
          <w:sz w:val="24"/>
          <w:szCs w:val="24"/>
          <w:shd w:val="clear" w:color="auto" w:fill="FFFFFF"/>
        </w:rPr>
        <w:t>32</w:t>
      </w:r>
      <w:r w:rsidRPr="00871980">
        <w:rPr>
          <w:rFonts w:ascii="Times New Roman" w:hAnsi="Times New Roman" w:cs="Times New Roman"/>
          <w:color w:val="222222"/>
          <w:sz w:val="24"/>
          <w:szCs w:val="24"/>
          <w:shd w:val="clear" w:color="auto" w:fill="FFFFFF"/>
        </w:rPr>
        <w:t>(10), 1136-1140.</w:t>
      </w:r>
    </w:p>
    <w:sectPr w:rsidR="002F3608" w:rsidRPr="0087198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06E" w:rsidRDefault="00FD506E">
      <w:pPr>
        <w:spacing w:after="0" w:line="240" w:lineRule="auto"/>
      </w:pPr>
      <w:r>
        <w:separator/>
      </w:r>
    </w:p>
  </w:endnote>
  <w:endnote w:type="continuationSeparator" w:id="0">
    <w:p w:rsidR="00FD506E" w:rsidRDefault="00FD5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06E" w:rsidRDefault="00FD506E">
      <w:pPr>
        <w:spacing w:after="0" w:line="240" w:lineRule="auto"/>
      </w:pPr>
      <w:r>
        <w:separator/>
      </w:r>
    </w:p>
  </w:footnote>
  <w:footnote w:type="continuationSeparator" w:id="0">
    <w:p w:rsidR="00FD506E" w:rsidRDefault="00FD5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19382377"/>
      <w:docPartObj>
        <w:docPartGallery w:val="Page Numbers (Top of Page)"/>
        <w:docPartUnique/>
      </w:docPartObj>
    </w:sdtPr>
    <w:sdtEndPr>
      <w:rPr>
        <w:noProof/>
      </w:rPr>
    </w:sdtEndPr>
    <w:sdtContent>
      <w:p w:rsidR="00871980" w:rsidRPr="00871980" w:rsidRDefault="00FD506E" w:rsidP="00871980">
        <w:pPr>
          <w:pStyle w:val="Header"/>
          <w:spacing w:line="480" w:lineRule="auto"/>
          <w:jc w:val="right"/>
          <w:rPr>
            <w:rFonts w:ascii="Times New Roman" w:hAnsi="Times New Roman" w:cs="Times New Roman"/>
            <w:sz w:val="24"/>
            <w:szCs w:val="24"/>
          </w:rPr>
        </w:pPr>
        <w:r w:rsidRPr="00871980">
          <w:rPr>
            <w:rFonts w:ascii="Times New Roman" w:hAnsi="Times New Roman" w:cs="Times New Roman"/>
            <w:sz w:val="24"/>
            <w:szCs w:val="24"/>
          </w:rPr>
          <w:fldChar w:fldCharType="begin"/>
        </w:r>
        <w:r w:rsidRPr="00871980">
          <w:rPr>
            <w:rFonts w:ascii="Times New Roman" w:hAnsi="Times New Roman" w:cs="Times New Roman"/>
            <w:sz w:val="24"/>
            <w:szCs w:val="24"/>
          </w:rPr>
          <w:instrText xml:space="preserve"> PAGE   \* MERGEFORMAT </w:instrText>
        </w:r>
        <w:r w:rsidRPr="00871980">
          <w:rPr>
            <w:rFonts w:ascii="Times New Roman" w:hAnsi="Times New Roman" w:cs="Times New Roman"/>
            <w:sz w:val="24"/>
            <w:szCs w:val="24"/>
          </w:rPr>
          <w:fldChar w:fldCharType="separate"/>
        </w:r>
        <w:r w:rsidR="00DD0F3C">
          <w:rPr>
            <w:rFonts w:ascii="Times New Roman" w:hAnsi="Times New Roman" w:cs="Times New Roman"/>
            <w:noProof/>
            <w:sz w:val="24"/>
            <w:szCs w:val="24"/>
          </w:rPr>
          <w:t>2</w:t>
        </w:r>
        <w:r w:rsidRPr="00871980">
          <w:rPr>
            <w:rFonts w:ascii="Times New Roman" w:hAnsi="Times New Roman" w:cs="Times New Roman"/>
            <w:noProof/>
            <w:sz w:val="24"/>
            <w:szCs w:val="24"/>
          </w:rPr>
          <w:fldChar w:fldCharType="end"/>
        </w:r>
      </w:p>
    </w:sdtContent>
  </w:sdt>
  <w:p w:rsidR="00871980" w:rsidRPr="00871980" w:rsidRDefault="00871980" w:rsidP="00871980">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27"/>
    <w:rsid w:val="0019199F"/>
    <w:rsid w:val="001A72FD"/>
    <w:rsid w:val="001B7AD7"/>
    <w:rsid w:val="001C1C34"/>
    <w:rsid w:val="001E2C4A"/>
    <w:rsid w:val="0024601E"/>
    <w:rsid w:val="002F3608"/>
    <w:rsid w:val="00776AAD"/>
    <w:rsid w:val="007C3727"/>
    <w:rsid w:val="00871980"/>
    <w:rsid w:val="00BE2001"/>
    <w:rsid w:val="00DD0F3C"/>
    <w:rsid w:val="00FD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E4CAD"/>
  <w15:chartTrackingRefBased/>
  <w15:docId w15:val="{DAF5928B-75D1-409E-8847-CB4C0607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980"/>
  </w:style>
  <w:style w:type="paragraph" w:styleId="Footer">
    <w:name w:val="footer"/>
    <w:basedOn w:val="Normal"/>
    <w:link w:val="FooterChar"/>
    <w:uiPriority w:val="99"/>
    <w:unhideWhenUsed/>
    <w:rsid w:val="00871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2021-06-21T22:35:00Z</dcterms:created>
  <dcterms:modified xsi:type="dcterms:W3CDTF">2021-06-21T22:35:00Z</dcterms:modified>
</cp:coreProperties>
</file>